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71214">
      <w:pPr>
        <w:jc w:val="left"/>
        <w:rPr>
          <w:rFonts w:hint="eastAsia" w:ascii="华文仿宋" w:hAnsi="华文仿宋" w:eastAsia="华文仿宋" w:cs="华文仿宋"/>
          <w:sz w:val="24"/>
        </w:rPr>
      </w:pPr>
      <w:r>
        <w:rPr>
          <w:rFonts w:hint="eastAsia" w:ascii="华文仿宋" w:hAnsi="华文仿宋" w:eastAsia="华文仿宋" w:cs="华文仿宋"/>
          <w:sz w:val="24"/>
        </w:rPr>
        <w:t>附件</w:t>
      </w:r>
      <w:r>
        <w:rPr>
          <w:rFonts w:hint="eastAsia" w:ascii="华文仿宋" w:hAnsi="华文仿宋" w:eastAsia="华文仿宋" w:cs="华文仿宋"/>
          <w:sz w:val="24"/>
          <w:lang w:val="en-US" w:eastAsia="zh-CN"/>
        </w:rPr>
        <w:t>2</w:t>
      </w:r>
      <w:bookmarkStart w:id="0" w:name="_GoBack"/>
      <w:bookmarkEnd w:id="0"/>
      <w:r>
        <w:rPr>
          <w:rFonts w:hint="eastAsia" w:ascii="华文仿宋" w:hAnsi="华文仿宋" w:eastAsia="华文仿宋" w:cs="华文仿宋"/>
          <w:sz w:val="24"/>
        </w:rPr>
        <w:t>：</w:t>
      </w:r>
    </w:p>
    <w:p w14:paraId="203D2F42">
      <w:pPr>
        <w:spacing w:line="540" w:lineRule="auto"/>
        <w:jc w:val="center"/>
        <w:rPr>
          <w:b/>
          <w:sz w:val="44"/>
        </w:rPr>
      </w:pPr>
    </w:p>
    <w:p w14:paraId="5A010FBC">
      <w:pPr>
        <w:jc w:val="center"/>
        <w:outlineLvl w:val="0"/>
        <w:rPr>
          <w:rFonts w:ascii="楷体_GB2312" w:eastAsia="楷体_GB2312"/>
          <w:bCs/>
          <w:sz w:val="44"/>
          <w:szCs w:val="21"/>
        </w:rPr>
      </w:pPr>
      <w:r>
        <w:rPr>
          <w:rFonts w:hint="eastAsia" w:ascii="楷体_GB2312" w:eastAsia="楷体_GB2312"/>
          <w:bCs/>
          <w:sz w:val="44"/>
          <w:szCs w:val="21"/>
        </w:rPr>
        <w:t>爆破工程湖北省重点实验室</w:t>
      </w:r>
    </w:p>
    <w:p w14:paraId="75C576CF">
      <w:pPr>
        <w:jc w:val="center"/>
        <w:outlineLvl w:val="0"/>
        <w:rPr>
          <w:rFonts w:hint="eastAsia" w:ascii="黑体" w:hAnsi="黑体" w:eastAsia="黑体" w:cs="黑体"/>
          <w:bCs/>
          <w:sz w:val="52"/>
        </w:rPr>
      </w:pPr>
      <w:r>
        <w:rPr>
          <w:rFonts w:hint="eastAsia" w:ascii="黑体" w:hAnsi="黑体" w:eastAsia="黑体" w:cs="黑体"/>
          <w:bCs/>
          <w:sz w:val="52"/>
        </w:rPr>
        <w:t>开放基金项目中期检查报告</w:t>
      </w:r>
    </w:p>
    <w:p w14:paraId="336BE966">
      <w:pPr>
        <w:jc w:val="center"/>
        <w:outlineLvl w:val="0"/>
        <w:rPr>
          <w:rFonts w:ascii="楷体_GB2312" w:eastAsia="楷体_GB2312"/>
          <w:b/>
          <w:sz w:val="52"/>
        </w:rPr>
      </w:pPr>
    </w:p>
    <w:p w14:paraId="4DE5ADD1">
      <w:pPr>
        <w:jc w:val="center"/>
        <w:rPr>
          <w:rFonts w:eastAsia="楷体_GB2312"/>
          <w:b/>
          <w:bCs/>
          <w:sz w:val="30"/>
        </w:rPr>
      </w:pPr>
      <w:r>
        <w:rPr>
          <w:rFonts w:hint="eastAsia" w:eastAsia="楷体_GB2312"/>
          <w:b/>
          <w:bCs/>
          <w:sz w:val="30"/>
        </w:rPr>
        <w:t>（      年度）</w:t>
      </w:r>
    </w:p>
    <w:p w14:paraId="7F4A1ADD">
      <w:pPr>
        <w:jc w:val="center"/>
        <w:rPr>
          <w:rFonts w:eastAsia="楷体_GB2312"/>
          <w:sz w:val="24"/>
        </w:rPr>
      </w:pPr>
    </w:p>
    <w:p w14:paraId="58F59EB9">
      <w:pPr>
        <w:jc w:val="center"/>
        <w:rPr>
          <w:rFonts w:eastAsia="楷体_GB2312"/>
          <w:sz w:val="24"/>
        </w:rPr>
      </w:pPr>
    </w:p>
    <w:p w14:paraId="61D70495">
      <w:pPr>
        <w:jc w:val="center"/>
        <w:rPr>
          <w:rFonts w:eastAsia="楷体_GB2312"/>
          <w:sz w:val="24"/>
        </w:rPr>
      </w:pPr>
    </w:p>
    <w:p w14:paraId="10D7BF1E">
      <w:pPr>
        <w:jc w:val="center"/>
        <w:rPr>
          <w:rFonts w:eastAsia="楷体_GB2312"/>
          <w:sz w:val="24"/>
        </w:rPr>
      </w:pPr>
    </w:p>
    <w:p w14:paraId="3FCBA675">
      <w:pPr>
        <w:rPr>
          <w:rFonts w:eastAsia="楷体_GB2312"/>
          <w:sz w:val="24"/>
        </w:rPr>
      </w:pPr>
    </w:p>
    <w:p w14:paraId="02BDB811">
      <w:pPr>
        <w:pStyle w:val="5"/>
        <w:spacing w:line="640" w:lineRule="exact"/>
        <w:ind w:left="639" w:leftChars="152" w:right="764" w:rightChars="364" w:hanging="320" w:hangingChars="100"/>
        <w:jc w:val="left"/>
        <w:rPr>
          <w:rFonts w:hint="eastAsia" w:asciiTheme="minorEastAsia" w:hAnsiTheme="minorEastAsia" w:eastAsiaTheme="minorEastAsia" w:cstheme="minorEastAsia"/>
          <w:sz w:val="32"/>
          <w:u w:val="single"/>
        </w:rPr>
      </w:pPr>
      <w:r>
        <w:rPr>
          <w:rFonts w:hint="eastAsia" w:asciiTheme="minorEastAsia" w:hAnsiTheme="minorEastAsia" w:eastAsiaTheme="minorEastAsia" w:cstheme="minorEastAsia"/>
          <w:sz w:val="32"/>
        </w:rPr>
        <w:t>项目编号</w:t>
      </w:r>
      <w:r>
        <w:rPr>
          <w:rFonts w:hint="eastAsia" w:asciiTheme="minorEastAsia" w:hAnsiTheme="minorEastAsia" w:eastAsiaTheme="minorEastAsia" w:cstheme="minorEastAsia"/>
          <w:sz w:val="32"/>
          <w:u w:val="single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sz w:val="32"/>
        </w:rPr>
        <w:t>计划完成时间</w:t>
      </w:r>
      <w:r>
        <w:rPr>
          <w:rFonts w:hint="eastAsia" w:asciiTheme="minorEastAsia" w:hAnsiTheme="minorEastAsia" w:eastAsiaTheme="minorEastAsia" w:cstheme="minorEastAsia"/>
          <w:sz w:val="32"/>
          <w:u w:val="single"/>
        </w:rPr>
        <w:t xml:space="preserve">              </w:t>
      </w:r>
    </w:p>
    <w:p w14:paraId="434B0452">
      <w:pPr>
        <w:pStyle w:val="5"/>
        <w:spacing w:line="640" w:lineRule="exact"/>
        <w:ind w:left="639" w:leftChars="152" w:right="764" w:rightChars="364" w:hanging="320" w:hangingChars="100"/>
        <w:jc w:val="left"/>
        <w:rPr>
          <w:rFonts w:hint="eastAsia" w:asciiTheme="minorEastAsia" w:hAnsiTheme="minorEastAsia" w:eastAsiaTheme="minorEastAsia" w:cstheme="minorEastAsia"/>
          <w:sz w:val="32"/>
          <w:u w:val="single"/>
        </w:rPr>
      </w:pPr>
      <w:r>
        <w:rPr>
          <w:rFonts w:hint="eastAsia" w:asciiTheme="minorEastAsia" w:hAnsiTheme="minorEastAsia" w:eastAsiaTheme="minorEastAsia" w:cstheme="minorEastAsia"/>
          <w:sz w:val="32"/>
        </w:rPr>
        <w:t>项  目  名  称</w:t>
      </w:r>
      <w:r>
        <w:rPr>
          <w:rFonts w:hint="eastAsia" w:asciiTheme="minorEastAsia" w:hAnsiTheme="minorEastAsia" w:eastAsiaTheme="minorEastAsia" w:cstheme="minorEastAsia"/>
          <w:sz w:val="32"/>
          <w:u w:val="single"/>
        </w:rPr>
        <w:t xml:space="preserve">                               </w:t>
      </w:r>
    </w:p>
    <w:p w14:paraId="2FF194B6">
      <w:pPr>
        <w:pStyle w:val="5"/>
        <w:spacing w:line="640" w:lineRule="exact"/>
        <w:ind w:left="639" w:leftChars="152" w:right="764" w:rightChars="364" w:hanging="320" w:hangingChars="100"/>
        <w:jc w:val="left"/>
        <w:rPr>
          <w:rFonts w:hint="eastAsia" w:asciiTheme="minorEastAsia" w:hAnsiTheme="minorEastAsia" w:eastAsiaTheme="minorEastAsia" w:cstheme="minorEastAsia"/>
          <w:sz w:val="32"/>
          <w:u w:val="single"/>
        </w:rPr>
      </w:pPr>
      <w:r>
        <w:rPr>
          <w:rFonts w:hint="eastAsia" w:asciiTheme="minorEastAsia" w:hAnsiTheme="minorEastAsia" w:eastAsiaTheme="minorEastAsia" w:cstheme="minorEastAsia"/>
          <w:sz w:val="32"/>
        </w:rPr>
        <w:t>项 目 负 责 人</w:t>
      </w:r>
      <w:r>
        <w:rPr>
          <w:rFonts w:hint="eastAsia" w:asciiTheme="minorEastAsia" w:hAnsiTheme="minorEastAsia" w:eastAsiaTheme="minorEastAsia" w:cstheme="minorEastAsia"/>
          <w:sz w:val="32"/>
          <w:u w:val="single"/>
        </w:rPr>
        <w:t xml:space="preserve">                               </w:t>
      </w:r>
    </w:p>
    <w:p w14:paraId="61E2C934">
      <w:pPr>
        <w:ind w:firstLine="320" w:firstLineChars="100"/>
        <w:rPr>
          <w:rFonts w:hint="eastAsia" w:asciiTheme="minorEastAsia" w:hAnsiTheme="minorEastAsia" w:eastAsiaTheme="minorEastAsia" w:cstheme="minorEastAsia"/>
          <w:sz w:val="32"/>
          <w:u w:val="single"/>
        </w:rPr>
      </w:pPr>
      <w:r>
        <w:rPr>
          <w:rFonts w:hint="eastAsia" w:asciiTheme="minorEastAsia" w:hAnsiTheme="minorEastAsia" w:eastAsiaTheme="minorEastAsia" w:cstheme="minorEastAsia"/>
          <w:sz w:val="32"/>
        </w:rPr>
        <w:t>电          话</w:t>
      </w:r>
      <w:r>
        <w:rPr>
          <w:rFonts w:hint="eastAsia" w:asciiTheme="minorEastAsia" w:hAnsiTheme="minorEastAsia" w:eastAsiaTheme="minorEastAsia" w:cstheme="minorEastAsia"/>
          <w:sz w:val="32"/>
          <w:u w:val="single"/>
        </w:rPr>
        <w:t xml:space="preserve">                               </w:t>
      </w:r>
    </w:p>
    <w:p w14:paraId="544DCDD8">
      <w:pPr>
        <w:ind w:firstLine="320" w:firstLineChars="100"/>
        <w:rPr>
          <w:rFonts w:hint="eastAsia" w:asciiTheme="minorEastAsia" w:hAnsiTheme="minorEastAsia" w:eastAsiaTheme="minorEastAsia" w:cstheme="minorEastAsia"/>
          <w:sz w:val="32"/>
          <w:u w:val="single"/>
        </w:rPr>
      </w:pPr>
      <w:r>
        <w:rPr>
          <w:rFonts w:hint="eastAsia" w:asciiTheme="minorEastAsia" w:hAnsiTheme="minorEastAsia" w:eastAsiaTheme="minorEastAsia" w:cstheme="minorEastAsia"/>
          <w:sz w:val="32"/>
        </w:rPr>
        <w:t>所  在  单  位</w:t>
      </w:r>
      <w:r>
        <w:rPr>
          <w:rFonts w:hint="eastAsia" w:asciiTheme="minorEastAsia" w:hAnsiTheme="minorEastAsia" w:eastAsiaTheme="minorEastAsia" w:cstheme="minorEastAsia"/>
          <w:sz w:val="32"/>
          <w:u w:val="single"/>
        </w:rPr>
        <w:t xml:space="preserve">                               </w:t>
      </w:r>
    </w:p>
    <w:p w14:paraId="47DEBE45">
      <w:pPr>
        <w:ind w:firstLine="320" w:firstLineChars="100"/>
        <w:rPr>
          <w:rFonts w:hint="eastAsia" w:asciiTheme="minorEastAsia" w:hAnsiTheme="minorEastAsia" w:eastAsiaTheme="minorEastAsia" w:cstheme="minorEastAsia"/>
          <w:sz w:val="32"/>
          <w:u w:val="single"/>
        </w:rPr>
      </w:pPr>
      <w:r>
        <w:rPr>
          <w:rFonts w:hint="eastAsia" w:asciiTheme="minorEastAsia" w:hAnsiTheme="minorEastAsia" w:eastAsiaTheme="minorEastAsia" w:cstheme="minorEastAsia"/>
          <w:sz w:val="32"/>
        </w:rPr>
        <w:t>通  讯  地  址</w:t>
      </w:r>
      <w:r>
        <w:rPr>
          <w:rFonts w:hint="eastAsia" w:asciiTheme="minorEastAsia" w:hAnsiTheme="minorEastAsia" w:eastAsiaTheme="minorEastAsia" w:cstheme="minorEastAsia"/>
          <w:sz w:val="32"/>
          <w:u w:val="single"/>
        </w:rPr>
        <w:t xml:space="preserve">                               </w:t>
      </w:r>
    </w:p>
    <w:p w14:paraId="47363EFF">
      <w:pPr>
        <w:ind w:firstLine="320" w:firstLineChars="100"/>
        <w:rPr>
          <w:rFonts w:hint="eastAsia" w:asciiTheme="minorEastAsia" w:hAnsiTheme="minorEastAsia" w:eastAsiaTheme="minorEastAsia" w:cstheme="minorEastAsia"/>
          <w:sz w:val="32"/>
          <w:u w:val="single"/>
        </w:rPr>
      </w:pPr>
      <w:r>
        <w:rPr>
          <w:rFonts w:hint="eastAsia" w:asciiTheme="minorEastAsia" w:hAnsiTheme="minorEastAsia" w:eastAsiaTheme="minorEastAsia" w:cstheme="minorEastAsia"/>
          <w:sz w:val="32"/>
        </w:rPr>
        <w:t>邮          编</w:t>
      </w:r>
      <w:r>
        <w:rPr>
          <w:rFonts w:hint="eastAsia" w:asciiTheme="minorEastAsia" w:hAnsiTheme="minorEastAsia" w:eastAsiaTheme="minorEastAsia" w:cstheme="minorEastAsia"/>
          <w:sz w:val="32"/>
          <w:u w:val="single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32"/>
        </w:rPr>
        <w:t>E-mail</w:t>
      </w:r>
      <w:r>
        <w:rPr>
          <w:rFonts w:hint="eastAsia" w:asciiTheme="minorEastAsia" w:hAnsiTheme="minorEastAsia" w:eastAsiaTheme="minorEastAsia" w:cstheme="minorEastAsia"/>
          <w:sz w:val="32"/>
          <w:u w:val="single"/>
        </w:rPr>
        <w:t xml:space="preserve">               </w:t>
      </w:r>
    </w:p>
    <w:p w14:paraId="071BA5FD">
      <w:pPr>
        <w:ind w:firstLine="320" w:firstLineChars="100"/>
        <w:rPr>
          <w:rFonts w:eastAsia="楷体_GB2312"/>
          <w:sz w:val="24"/>
        </w:rPr>
      </w:pPr>
      <w:r>
        <w:rPr>
          <w:rFonts w:hint="eastAsia" w:asciiTheme="minorEastAsia" w:hAnsiTheme="minorEastAsia" w:eastAsiaTheme="minorEastAsia" w:cstheme="minorEastAsia"/>
          <w:sz w:val="32"/>
        </w:rPr>
        <w:t>填  表  日  期</w:t>
      </w:r>
      <w:r>
        <w:rPr>
          <w:rFonts w:hint="eastAsia" w:asciiTheme="minorEastAsia" w:hAnsiTheme="minorEastAsia" w:eastAsiaTheme="minorEastAsia" w:cstheme="minorEastAsia"/>
          <w:sz w:val="32"/>
          <w:u w:val="single"/>
        </w:rPr>
        <w:t xml:space="preserve">                    </w:t>
      </w:r>
      <w:r>
        <w:rPr>
          <w:rFonts w:eastAsia="仿宋_GB2312"/>
          <w:sz w:val="32"/>
          <w:u w:val="single"/>
        </w:rPr>
        <w:t xml:space="preserve">  </w:t>
      </w:r>
      <w:r>
        <w:rPr>
          <w:rFonts w:hint="eastAsia" w:eastAsia="仿宋_GB2312"/>
          <w:sz w:val="32"/>
          <w:u w:val="single"/>
        </w:rPr>
        <w:t xml:space="preserve">         </w:t>
      </w:r>
    </w:p>
    <w:p w14:paraId="4ABB9D39">
      <w:pPr>
        <w:jc w:val="center"/>
        <w:rPr>
          <w:rFonts w:eastAsia="楷体_GB2312"/>
          <w:sz w:val="24"/>
        </w:rPr>
      </w:pPr>
    </w:p>
    <w:p w14:paraId="1A8B6408">
      <w:pPr>
        <w:jc w:val="center"/>
        <w:rPr>
          <w:rFonts w:eastAsia="楷体_GB2312"/>
          <w:sz w:val="24"/>
        </w:rPr>
      </w:pPr>
    </w:p>
    <w:p w14:paraId="708955F4">
      <w:pPr>
        <w:jc w:val="center"/>
        <w:rPr>
          <w:rFonts w:eastAsia="楷体_GB2312"/>
          <w:sz w:val="24"/>
        </w:rPr>
      </w:pPr>
    </w:p>
    <w:p w14:paraId="5FB363AE">
      <w:pPr>
        <w:jc w:val="center"/>
        <w:rPr>
          <w:rFonts w:eastAsia="楷体_GB2312"/>
          <w:sz w:val="24"/>
        </w:rPr>
      </w:pPr>
    </w:p>
    <w:p w14:paraId="0003F5BD">
      <w:pPr>
        <w:jc w:val="center"/>
        <w:rPr>
          <w:rFonts w:eastAsia="楷体_GB2312"/>
          <w:sz w:val="24"/>
        </w:rPr>
      </w:pPr>
    </w:p>
    <w:p w14:paraId="32F6F9E0">
      <w:pPr>
        <w:jc w:val="center"/>
        <w:rPr>
          <w:rFonts w:hint="eastAsia" w:ascii="宋体" w:hAnsi="宋体"/>
          <w:sz w:val="24"/>
        </w:rPr>
      </w:pPr>
    </w:p>
    <w:p w14:paraId="47DCD247">
      <w:pPr>
        <w:jc w:val="center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4"/>
        </w:rPr>
        <w:t xml:space="preserve">         </w:t>
      </w:r>
    </w:p>
    <w:p w14:paraId="7D7BD587">
      <w:pPr>
        <w:jc w:val="center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说   明</w:t>
      </w:r>
    </w:p>
    <w:p w14:paraId="12BB9B93">
      <w:pPr>
        <w:ind w:firstLine="570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一、爆破工程湖北省重点实验室开放基金项目资助者应于获资助年开始，每年6-7月份（具体时间注意通知）将《开放基金项目中期检查报告》一式两份，经所属单位审查后报资助科研平台，作为下一年度拨款的依据。</w:t>
      </w:r>
    </w:p>
    <w:p w14:paraId="424C0FDF">
      <w:pPr>
        <w:ind w:firstLine="570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二、不按时报送《开放基金项目中期检查报告》或经审查发现未认真开展研究工作，在三个月整改期内仍无改正者，平台将中止项目并停止拨款。</w:t>
      </w:r>
    </w:p>
    <w:p w14:paraId="7B09C410">
      <w:pPr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br w:type="page"/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5642"/>
      </w:tblGrid>
      <w:tr w14:paraId="05ED9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7" w:hRule="atLeast"/>
        </w:trPr>
        <w:tc>
          <w:tcPr>
            <w:tcW w:w="8522" w:type="dxa"/>
            <w:gridSpan w:val="2"/>
          </w:tcPr>
          <w:p w14:paraId="40B382CA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黑体" w:hAnsi="宋体" w:eastAsia="黑体"/>
                <w:b/>
                <w:sz w:val="28"/>
                <w:szCs w:val="28"/>
              </w:rPr>
              <w:t>一、项目研究进展情况说明</w:t>
            </w:r>
            <w:r>
              <w:rPr>
                <w:rFonts w:hint="eastAsia" w:ascii="宋体" w:hAnsi="宋体"/>
                <w:szCs w:val="21"/>
              </w:rPr>
              <w:t>（条文列述以下内容：1课题研究的动态与现状，2采用的技术方案、工作路线、实验方法，3已完成的研究工作的具体研究结果、技术指标、数据、技术方案论证、技术特征等情况）</w:t>
            </w:r>
          </w:p>
          <w:p w14:paraId="41AD454B">
            <w:pPr>
              <w:rPr>
                <w:sz w:val="24"/>
              </w:rPr>
            </w:pPr>
          </w:p>
          <w:p w14:paraId="2F4813C8">
            <w:pPr>
              <w:rPr>
                <w:sz w:val="24"/>
              </w:rPr>
            </w:pPr>
          </w:p>
          <w:p w14:paraId="7B2BA8B5">
            <w:pPr>
              <w:rPr>
                <w:sz w:val="24"/>
              </w:rPr>
            </w:pPr>
          </w:p>
          <w:p w14:paraId="54F42BC7">
            <w:pPr>
              <w:rPr>
                <w:sz w:val="24"/>
              </w:rPr>
            </w:pPr>
          </w:p>
          <w:p w14:paraId="36404D3B">
            <w:pPr>
              <w:rPr>
                <w:sz w:val="24"/>
              </w:rPr>
            </w:pPr>
          </w:p>
          <w:p w14:paraId="5BDFA567">
            <w:pPr>
              <w:rPr>
                <w:sz w:val="24"/>
              </w:rPr>
            </w:pPr>
          </w:p>
          <w:p w14:paraId="2DD93982">
            <w:pPr>
              <w:rPr>
                <w:sz w:val="24"/>
              </w:rPr>
            </w:pPr>
          </w:p>
          <w:p w14:paraId="018008F2">
            <w:pPr>
              <w:rPr>
                <w:sz w:val="24"/>
              </w:rPr>
            </w:pPr>
          </w:p>
          <w:p w14:paraId="27E3E1CA">
            <w:pPr>
              <w:rPr>
                <w:sz w:val="24"/>
              </w:rPr>
            </w:pPr>
          </w:p>
          <w:p w14:paraId="6C59CCDC">
            <w:pPr>
              <w:rPr>
                <w:sz w:val="24"/>
              </w:rPr>
            </w:pPr>
          </w:p>
          <w:p w14:paraId="4C150E64">
            <w:pPr>
              <w:rPr>
                <w:sz w:val="24"/>
              </w:rPr>
            </w:pPr>
          </w:p>
          <w:p w14:paraId="5ED5FB4D">
            <w:pPr>
              <w:rPr>
                <w:sz w:val="24"/>
              </w:rPr>
            </w:pPr>
          </w:p>
          <w:p w14:paraId="5216A52B">
            <w:pPr>
              <w:rPr>
                <w:sz w:val="24"/>
              </w:rPr>
            </w:pPr>
          </w:p>
          <w:p w14:paraId="49CB478D">
            <w:pPr>
              <w:rPr>
                <w:sz w:val="24"/>
              </w:rPr>
            </w:pPr>
          </w:p>
          <w:p w14:paraId="1684B967">
            <w:pPr>
              <w:rPr>
                <w:sz w:val="24"/>
              </w:rPr>
            </w:pPr>
          </w:p>
          <w:p w14:paraId="7CC95B56">
            <w:pPr>
              <w:rPr>
                <w:sz w:val="24"/>
              </w:rPr>
            </w:pPr>
          </w:p>
          <w:p w14:paraId="53C1F7EA">
            <w:pPr>
              <w:rPr>
                <w:sz w:val="24"/>
              </w:rPr>
            </w:pPr>
          </w:p>
          <w:p w14:paraId="5350A7A5">
            <w:pPr>
              <w:rPr>
                <w:sz w:val="24"/>
              </w:rPr>
            </w:pPr>
          </w:p>
          <w:p w14:paraId="583C4466">
            <w:pPr>
              <w:rPr>
                <w:sz w:val="24"/>
              </w:rPr>
            </w:pPr>
          </w:p>
          <w:p w14:paraId="1B18E6A2">
            <w:pPr>
              <w:rPr>
                <w:sz w:val="24"/>
              </w:rPr>
            </w:pPr>
          </w:p>
          <w:p w14:paraId="255485B5">
            <w:pPr>
              <w:rPr>
                <w:sz w:val="24"/>
              </w:rPr>
            </w:pPr>
          </w:p>
          <w:p w14:paraId="369A34B7">
            <w:pPr>
              <w:rPr>
                <w:sz w:val="24"/>
              </w:rPr>
            </w:pPr>
          </w:p>
          <w:p w14:paraId="54E520A7">
            <w:pPr>
              <w:rPr>
                <w:sz w:val="24"/>
              </w:rPr>
            </w:pPr>
          </w:p>
          <w:p w14:paraId="75228E24">
            <w:pPr>
              <w:rPr>
                <w:sz w:val="24"/>
              </w:rPr>
            </w:pPr>
          </w:p>
          <w:p w14:paraId="49B3F55C">
            <w:pPr>
              <w:rPr>
                <w:sz w:val="24"/>
              </w:rPr>
            </w:pPr>
          </w:p>
          <w:p w14:paraId="17D8B50C">
            <w:pPr>
              <w:rPr>
                <w:sz w:val="24"/>
              </w:rPr>
            </w:pPr>
          </w:p>
          <w:p w14:paraId="6FA6530A">
            <w:pPr>
              <w:rPr>
                <w:sz w:val="24"/>
              </w:rPr>
            </w:pPr>
          </w:p>
          <w:p w14:paraId="5ACCA3FD">
            <w:pPr>
              <w:rPr>
                <w:sz w:val="24"/>
              </w:rPr>
            </w:pPr>
          </w:p>
          <w:p w14:paraId="77BBF666">
            <w:pPr>
              <w:rPr>
                <w:sz w:val="24"/>
              </w:rPr>
            </w:pPr>
          </w:p>
          <w:p w14:paraId="75B4F597">
            <w:pPr>
              <w:rPr>
                <w:sz w:val="24"/>
              </w:rPr>
            </w:pPr>
          </w:p>
          <w:p w14:paraId="7F5E7C24">
            <w:pPr>
              <w:rPr>
                <w:sz w:val="24"/>
              </w:rPr>
            </w:pPr>
          </w:p>
          <w:p w14:paraId="3A3E8596">
            <w:pPr>
              <w:rPr>
                <w:sz w:val="24"/>
              </w:rPr>
            </w:pPr>
          </w:p>
          <w:p w14:paraId="0B979C58">
            <w:pPr>
              <w:rPr>
                <w:sz w:val="24"/>
              </w:rPr>
            </w:pPr>
          </w:p>
          <w:p w14:paraId="52558F12">
            <w:pPr>
              <w:rPr>
                <w:sz w:val="24"/>
              </w:rPr>
            </w:pPr>
          </w:p>
          <w:p w14:paraId="375E7ABC">
            <w:pPr>
              <w:rPr>
                <w:sz w:val="24"/>
              </w:rPr>
            </w:pPr>
          </w:p>
          <w:p w14:paraId="3E9745EE">
            <w:pPr>
              <w:rPr>
                <w:sz w:val="24"/>
              </w:rPr>
            </w:pPr>
          </w:p>
          <w:p w14:paraId="4C6287D0">
            <w:pPr>
              <w:rPr>
                <w:sz w:val="24"/>
              </w:rPr>
            </w:pPr>
          </w:p>
          <w:p w14:paraId="7B0113EB">
            <w:pPr>
              <w:rPr>
                <w:rFonts w:hint="eastAsia" w:ascii="宋体" w:hAnsi="宋体"/>
                <w:szCs w:val="21"/>
              </w:rPr>
            </w:pPr>
          </w:p>
          <w:p w14:paraId="73662B02">
            <w:pPr>
              <w:rPr>
                <w:rFonts w:hint="eastAsia" w:ascii="宋体" w:hAnsi="宋体"/>
                <w:szCs w:val="21"/>
              </w:rPr>
            </w:pPr>
          </w:p>
          <w:p w14:paraId="318CE9AF">
            <w:pPr>
              <w:rPr>
                <w:rFonts w:hint="eastAsia" w:ascii="宋体" w:hAnsi="宋体"/>
                <w:szCs w:val="21"/>
              </w:rPr>
            </w:pPr>
          </w:p>
        </w:tc>
      </w:tr>
      <w:tr w14:paraId="74450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0" w:hRule="atLeast"/>
        </w:trPr>
        <w:tc>
          <w:tcPr>
            <w:tcW w:w="8522" w:type="dxa"/>
            <w:gridSpan w:val="2"/>
          </w:tcPr>
          <w:p w14:paraId="07FCF7E5">
            <w:pPr>
              <w:spacing w:line="360" w:lineRule="auto"/>
            </w:pPr>
            <w:r>
              <w:rPr>
                <w:rFonts w:hint="eastAsia" w:ascii="黑体" w:hAnsi="宋体" w:eastAsia="黑体"/>
                <w:b/>
                <w:sz w:val="28"/>
                <w:szCs w:val="28"/>
              </w:rPr>
              <w:t>二、已取得的阶段性成果</w:t>
            </w:r>
            <w:r>
              <w:rPr>
                <w:rFonts w:hint="eastAsia" w:ascii="宋体" w:hAnsi="宋体"/>
                <w:szCs w:val="21"/>
              </w:rPr>
              <w:t>（条文列述以下内容：取得的论文、报告、作品、获奖、其他成果或参加或即将参加的竞赛情况）</w:t>
            </w:r>
          </w:p>
          <w:p w14:paraId="0EBECB0F">
            <w:pPr>
              <w:rPr>
                <w:sz w:val="24"/>
              </w:rPr>
            </w:pPr>
          </w:p>
          <w:p w14:paraId="4880C123">
            <w:pPr>
              <w:rPr>
                <w:sz w:val="24"/>
              </w:rPr>
            </w:pPr>
          </w:p>
          <w:p w14:paraId="0E7E2885">
            <w:pPr>
              <w:rPr>
                <w:sz w:val="24"/>
              </w:rPr>
            </w:pPr>
          </w:p>
          <w:p w14:paraId="18E530C3">
            <w:pPr>
              <w:rPr>
                <w:sz w:val="24"/>
              </w:rPr>
            </w:pPr>
          </w:p>
          <w:p w14:paraId="2B8C7664">
            <w:pPr>
              <w:rPr>
                <w:sz w:val="24"/>
              </w:rPr>
            </w:pPr>
          </w:p>
          <w:p w14:paraId="46A6B418">
            <w:pPr>
              <w:rPr>
                <w:sz w:val="24"/>
              </w:rPr>
            </w:pPr>
          </w:p>
          <w:p w14:paraId="0457C76D">
            <w:pPr>
              <w:rPr>
                <w:sz w:val="24"/>
              </w:rPr>
            </w:pPr>
          </w:p>
          <w:p w14:paraId="368A57BF">
            <w:pPr>
              <w:rPr>
                <w:sz w:val="24"/>
              </w:rPr>
            </w:pPr>
          </w:p>
          <w:p w14:paraId="7455083C">
            <w:pPr>
              <w:rPr>
                <w:sz w:val="24"/>
              </w:rPr>
            </w:pPr>
          </w:p>
          <w:p w14:paraId="7D29DB6E">
            <w:pPr>
              <w:rPr>
                <w:sz w:val="24"/>
              </w:rPr>
            </w:pPr>
          </w:p>
          <w:p w14:paraId="49D4120E">
            <w:pPr>
              <w:rPr>
                <w:sz w:val="24"/>
              </w:rPr>
            </w:pPr>
          </w:p>
          <w:p w14:paraId="67C5901B">
            <w:pPr>
              <w:rPr>
                <w:sz w:val="24"/>
              </w:rPr>
            </w:pPr>
          </w:p>
          <w:p w14:paraId="213640AA">
            <w:pPr>
              <w:rPr>
                <w:sz w:val="24"/>
              </w:rPr>
            </w:pPr>
          </w:p>
          <w:p w14:paraId="395B7FF7">
            <w:pPr>
              <w:rPr>
                <w:sz w:val="24"/>
              </w:rPr>
            </w:pPr>
          </w:p>
          <w:p w14:paraId="06490824">
            <w:pPr>
              <w:rPr>
                <w:sz w:val="24"/>
              </w:rPr>
            </w:pPr>
          </w:p>
          <w:p w14:paraId="3ACA05A6">
            <w:pPr>
              <w:rPr>
                <w:sz w:val="24"/>
              </w:rPr>
            </w:pPr>
          </w:p>
          <w:p w14:paraId="73479076">
            <w:pPr>
              <w:rPr>
                <w:sz w:val="24"/>
              </w:rPr>
            </w:pPr>
          </w:p>
          <w:p w14:paraId="1B7DF2EF">
            <w:pPr>
              <w:rPr>
                <w:sz w:val="24"/>
              </w:rPr>
            </w:pPr>
          </w:p>
          <w:p w14:paraId="49DD7C3D">
            <w:pPr>
              <w:rPr>
                <w:sz w:val="24"/>
              </w:rPr>
            </w:pPr>
          </w:p>
          <w:p w14:paraId="50F3F997">
            <w:pPr>
              <w:rPr>
                <w:sz w:val="24"/>
              </w:rPr>
            </w:pPr>
          </w:p>
          <w:p w14:paraId="3ABAEFFF">
            <w:pPr>
              <w:rPr>
                <w:sz w:val="24"/>
              </w:rPr>
            </w:pPr>
          </w:p>
          <w:p w14:paraId="3095D0D2">
            <w:pPr>
              <w:rPr>
                <w:sz w:val="24"/>
              </w:rPr>
            </w:pPr>
          </w:p>
          <w:p w14:paraId="7E78D131">
            <w:pPr>
              <w:rPr>
                <w:sz w:val="24"/>
              </w:rPr>
            </w:pPr>
          </w:p>
          <w:p w14:paraId="7BFE3AE2">
            <w:pPr>
              <w:rPr>
                <w:sz w:val="24"/>
              </w:rPr>
            </w:pPr>
          </w:p>
          <w:p w14:paraId="6325FA7E">
            <w:pPr>
              <w:rPr>
                <w:sz w:val="24"/>
              </w:rPr>
            </w:pPr>
          </w:p>
          <w:p w14:paraId="4307A07F">
            <w:pPr>
              <w:rPr>
                <w:sz w:val="24"/>
              </w:rPr>
            </w:pPr>
          </w:p>
          <w:p w14:paraId="16A4F11F">
            <w:pPr>
              <w:rPr>
                <w:sz w:val="24"/>
              </w:rPr>
            </w:pPr>
          </w:p>
          <w:p w14:paraId="50C2E297">
            <w:pPr>
              <w:rPr>
                <w:sz w:val="24"/>
              </w:rPr>
            </w:pPr>
          </w:p>
          <w:p w14:paraId="5F7B9AC3">
            <w:pPr>
              <w:rPr>
                <w:sz w:val="24"/>
              </w:rPr>
            </w:pPr>
          </w:p>
          <w:p w14:paraId="23ED17DD">
            <w:pPr>
              <w:rPr>
                <w:sz w:val="24"/>
              </w:rPr>
            </w:pPr>
          </w:p>
          <w:p w14:paraId="59B937C6">
            <w:pPr>
              <w:rPr>
                <w:sz w:val="24"/>
              </w:rPr>
            </w:pPr>
          </w:p>
          <w:p w14:paraId="319D9381">
            <w:pPr>
              <w:rPr>
                <w:sz w:val="24"/>
              </w:rPr>
            </w:pPr>
          </w:p>
          <w:p w14:paraId="053076E9">
            <w:pPr>
              <w:rPr>
                <w:sz w:val="24"/>
              </w:rPr>
            </w:pPr>
          </w:p>
          <w:p w14:paraId="2F4E8137">
            <w:pPr>
              <w:rPr>
                <w:sz w:val="24"/>
              </w:rPr>
            </w:pPr>
          </w:p>
          <w:p w14:paraId="71BFFA23">
            <w:pPr>
              <w:rPr>
                <w:sz w:val="24"/>
              </w:rPr>
            </w:pPr>
          </w:p>
          <w:p w14:paraId="6CEC04C7">
            <w:pPr>
              <w:rPr>
                <w:sz w:val="24"/>
              </w:rPr>
            </w:pPr>
          </w:p>
          <w:p w14:paraId="35802E12">
            <w:pPr>
              <w:rPr>
                <w:sz w:val="24"/>
              </w:rPr>
            </w:pPr>
          </w:p>
          <w:p w14:paraId="1174320C">
            <w:pPr>
              <w:rPr>
                <w:sz w:val="24"/>
              </w:rPr>
            </w:pPr>
          </w:p>
          <w:p w14:paraId="31B0B11B">
            <w:pPr>
              <w:rPr>
                <w:sz w:val="24"/>
              </w:rPr>
            </w:pPr>
          </w:p>
          <w:p w14:paraId="62871BDE">
            <w:pPr>
              <w:rPr>
                <w:rFonts w:hint="eastAsia" w:ascii="黑体" w:hAnsi="宋体" w:eastAsia="黑体"/>
                <w:b/>
                <w:sz w:val="28"/>
                <w:szCs w:val="28"/>
              </w:rPr>
            </w:pPr>
          </w:p>
        </w:tc>
      </w:tr>
      <w:tr w14:paraId="30435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0" w:hRule="atLeast"/>
        </w:trPr>
        <w:tc>
          <w:tcPr>
            <w:tcW w:w="8522" w:type="dxa"/>
            <w:gridSpan w:val="2"/>
          </w:tcPr>
          <w:p w14:paraId="169C2073">
            <w:pPr>
              <w:rPr>
                <w:rFonts w:ascii="黑体" w:eastAsia="黑体"/>
                <w:b/>
                <w:sz w:val="28"/>
                <w:szCs w:val="28"/>
              </w:rPr>
            </w:pPr>
            <w:r>
              <w:rPr>
                <w:rFonts w:hint="eastAsia" w:ascii="黑体" w:eastAsia="黑体"/>
                <w:b/>
                <w:sz w:val="28"/>
                <w:szCs w:val="28"/>
              </w:rPr>
              <w:t>三、项目执行过程中存在问题及解决思路</w:t>
            </w:r>
          </w:p>
          <w:p w14:paraId="7E95AB46">
            <w:pPr>
              <w:rPr>
                <w:szCs w:val="21"/>
              </w:rPr>
            </w:pPr>
          </w:p>
          <w:p w14:paraId="4ED891EB">
            <w:pPr>
              <w:rPr>
                <w:szCs w:val="21"/>
              </w:rPr>
            </w:pPr>
          </w:p>
          <w:p w14:paraId="6562B704">
            <w:pPr>
              <w:rPr>
                <w:szCs w:val="21"/>
              </w:rPr>
            </w:pPr>
          </w:p>
          <w:p w14:paraId="1713FBB5">
            <w:pPr>
              <w:rPr>
                <w:szCs w:val="21"/>
              </w:rPr>
            </w:pPr>
          </w:p>
          <w:p w14:paraId="74AC0DC4">
            <w:pPr>
              <w:rPr>
                <w:szCs w:val="21"/>
              </w:rPr>
            </w:pPr>
          </w:p>
          <w:p w14:paraId="07990F31">
            <w:pPr>
              <w:rPr>
                <w:szCs w:val="21"/>
              </w:rPr>
            </w:pPr>
          </w:p>
          <w:p w14:paraId="15E88F5D">
            <w:pPr>
              <w:rPr>
                <w:szCs w:val="21"/>
              </w:rPr>
            </w:pPr>
          </w:p>
          <w:p w14:paraId="15D09DFB">
            <w:pPr>
              <w:rPr>
                <w:szCs w:val="21"/>
              </w:rPr>
            </w:pPr>
          </w:p>
          <w:p w14:paraId="7F496CB0">
            <w:pPr>
              <w:rPr>
                <w:szCs w:val="21"/>
              </w:rPr>
            </w:pPr>
          </w:p>
          <w:p w14:paraId="3EDB9938">
            <w:pPr>
              <w:rPr>
                <w:szCs w:val="21"/>
              </w:rPr>
            </w:pPr>
          </w:p>
          <w:p w14:paraId="0991C7CC">
            <w:pPr>
              <w:rPr>
                <w:szCs w:val="21"/>
              </w:rPr>
            </w:pPr>
          </w:p>
          <w:p w14:paraId="38AA9768">
            <w:pPr>
              <w:rPr>
                <w:szCs w:val="21"/>
              </w:rPr>
            </w:pPr>
          </w:p>
          <w:p w14:paraId="037F3066">
            <w:pPr>
              <w:rPr>
                <w:szCs w:val="21"/>
              </w:rPr>
            </w:pPr>
          </w:p>
          <w:p w14:paraId="417074B3">
            <w:pPr>
              <w:rPr>
                <w:szCs w:val="21"/>
              </w:rPr>
            </w:pPr>
          </w:p>
          <w:p w14:paraId="1239C0FC">
            <w:pPr>
              <w:rPr>
                <w:szCs w:val="21"/>
              </w:rPr>
            </w:pPr>
          </w:p>
          <w:p w14:paraId="4CAD41BD">
            <w:pPr>
              <w:ind w:firstLine="6480" w:firstLineChars="27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</w:t>
            </w:r>
          </w:p>
          <w:p w14:paraId="2DBFC05C">
            <w:pPr>
              <w:rPr>
                <w:sz w:val="24"/>
              </w:rPr>
            </w:pPr>
          </w:p>
        </w:tc>
      </w:tr>
      <w:tr w14:paraId="6B0AE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8" w:hRule="atLeast"/>
        </w:trPr>
        <w:tc>
          <w:tcPr>
            <w:tcW w:w="8522" w:type="dxa"/>
            <w:gridSpan w:val="2"/>
          </w:tcPr>
          <w:p w14:paraId="221ECBB7">
            <w:pPr>
              <w:rPr>
                <w:rFonts w:ascii="黑体" w:eastAsia="黑体"/>
                <w:b/>
                <w:sz w:val="28"/>
                <w:szCs w:val="28"/>
              </w:rPr>
            </w:pPr>
            <w:r>
              <w:rPr>
                <w:rFonts w:hint="eastAsia" w:ascii="黑体" w:eastAsia="黑体"/>
                <w:b/>
                <w:sz w:val="28"/>
                <w:szCs w:val="28"/>
              </w:rPr>
              <w:t>四、下阶段的研究计划及主要措施</w:t>
            </w:r>
            <w:r>
              <w:rPr>
                <w:rFonts w:hint="eastAsia" w:ascii="宋体" w:hAnsi="宋体"/>
                <w:szCs w:val="21"/>
              </w:rPr>
              <w:t>（条文列述）</w:t>
            </w:r>
          </w:p>
          <w:p w14:paraId="1279F25E">
            <w:pPr>
              <w:rPr>
                <w:szCs w:val="21"/>
              </w:rPr>
            </w:pPr>
          </w:p>
          <w:p w14:paraId="6B53AD2E">
            <w:pPr>
              <w:rPr>
                <w:szCs w:val="21"/>
              </w:rPr>
            </w:pPr>
          </w:p>
          <w:p w14:paraId="04279DEC">
            <w:pPr>
              <w:rPr>
                <w:szCs w:val="21"/>
              </w:rPr>
            </w:pPr>
          </w:p>
          <w:p w14:paraId="7EE222E6">
            <w:pPr>
              <w:rPr>
                <w:szCs w:val="21"/>
              </w:rPr>
            </w:pPr>
          </w:p>
          <w:p w14:paraId="4461CC4A">
            <w:pPr>
              <w:rPr>
                <w:szCs w:val="21"/>
              </w:rPr>
            </w:pPr>
          </w:p>
          <w:p w14:paraId="76E6FABC">
            <w:pPr>
              <w:rPr>
                <w:szCs w:val="21"/>
              </w:rPr>
            </w:pPr>
          </w:p>
          <w:p w14:paraId="162E05EC">
            <w:pPr>
              <w:rPr>
                <w:szCs w:val="21"/>
              </w:rPr>
            </w:pPr>
          </w:p>
          <w:p w14:paraId="7EA5D984">
            <w:pPr>
              <w:rPr>
                <w:szCs w:val="21"/>
              </w:rPr>
            </w:pPr>
          </w:p>
          <w:p w14:paraId="3B96924B">
            <w:pPr>
              <w:rPr>
                <w:szCs w:val="21"/>
              </w:rPr>
            </w:pPr>
          </w:p>
          <w:p w14:paraId="1A770C1C">
            <w:pPr>
              <w:rPr>
                <w:szCs w:val="21"/>
              </w:rPr>
            </w:pPr>
          </w:p>
          <w:p w14:paraId="64183EE0">
            <w:pPr>
              <w:rPr>
                <w:szCs w:val="21"/>
              </w:rPr>
            </w:pPr>
          </w:p>
          <w:p w14:paraId="1130F3C4">
            <w:pPr>
              <w:rPr>
                <w:szCs w:val="21"/>
              </w:rPr>
            </w:pPr>
          </w:p>
          <w:p w14:paraId="1E045842">
            <w:pPr>
              <w:rPr>
                <w:szCs w:val="21"/>
              </w:rPr>
            </w:pPr>
          </w:p>
          <w:p w14:paraId="27BA9C57">
            <w:pPr>
              <w:rPr>
                <w:szCs w:val="21"/>
              </w:rPr>
            </w:pPr>
          </w:p>
          <w:p w14:paraId="3D0C9092">
            <w:pPr>
              <w:rPr>
                <w:szCs w:val="21"/>
              </w:rPr>
            </w:pPr>
          </w:p>
          <w:p w14:paraId="2612F82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</w:t>
            </w:r>
          </w:p>
          <w:p w14:paraId="40C68BBE">
            <w:pPr>
              <w:ind w:firstLine="240" w:firstLineChars="100"/>
              <w:rPr>
                <w:sz w:val="24"/>
              </w:rPr>
            </w:pPr>
          </w:p>
          <w:p w14:paraId="1BEBCBDF">
            <w:pPr>
              <w:ind w:firstLine="4800" w:firstLineChars="20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项目负责人签名：</w:t>
            </w:r>
          </w:p>
          <w:p w14:paraId="3FF8E74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</w:t>
            </w:r>
          </w:p>
          <w:p w14:paraId="4ACE6524">
            <w:pPr>
              <w:ind w:firstLine="6480" w:firstLineChars="2700"/>
              <w:rPr>
                <w:sz w:val="24"/>
              </w:rPr>
            </w:pPr>
            <w:r>
              <w:rPr>
                <w:rFonts w:hint="eastAsia"/>
                <w:sz w:val="24"/>
              </w:rPr>
              <w:t>年    月    日</w:t>
            </w:r>
          </w:p>
        </w:tc>
      </w:tr>
      <w:tr w14:paraId="060CA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2" w:type="dxa"/>
            <w:gridSpan w:val="2"/>
            <w:vAlign w:val="center"/>
          </w:tcPr>
          <w:p w14:paraId="1D27419B">
            <w:pPr>
              <w:rPr>
                <w:sz w:val="24"/>
              </w:rPr>
            </w:pPr>
            <w:r>
              <w:rPr>
                <w:rFonts w:hint="eastAsia" w:ascii="黑体" w:eastAsia="黑体"/>
                <w:b/>
                <w:sz w:val="28"/>
                <w:szCs w:val="28"/>
              </w:rPr>
              <w:t>五、经费使用说明</w:t>
            </w:r>
          </w:p>
        </w:tc>
      </w:tr>
      <w:tr w14:paraId="1585B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880" w:type="dxa"/>
            <w:vAlign w:val="center"/>
          </w:tcPr>
          <w:p w14:paraId="2DB5EA58">
            <w:pPr>
              <w:rPr>
                <w:rFonts w:ascii="黑体" w:eastAsia="黑体"/>
                <w:b/>
                <w:sz w:val="28"/>
                <w:szCs w:val="28"/>
              </w:rPr>
            </w:pPr>
            <w:r>
              <w:rPr>
                <w:rFonts w:hint="eastAsia" w:ascii="黑体" w:eastAsia="黑体"/>
                <w:b/>
                <w:sz w:val="28"/>
                <w:szCs w:val="28"/>
              </w:rPr>
              <w:t>资助经费（万元）</w:t>
            </w:r>
          </w:p>
        </w:tc>
        <w:tc>
          <w:tcPr>
            <w:tcW w:w="5642" w:type="dxa"/>
            <w:vAlign w:val="center"/>
          </w:tcPr>
          <w:p w14:paraId="36EBF794">
            <w:pPr>
              <w:rPr>
                <w:rFonts w:ascii="黑体" w:eastAsia="黑体"/>
                <w:b/>
                <w:sz w:val="28"/>
                <w:szCs w:val="28"/>
              </w:rPr>
            </w:pPr>
          </w:p>
        </w:tc>
      </w:tr>
      <w:tr w14:paraId="48665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2880" w:type="dxa"/>
            <w:vAlign w:val="center"/>
          </w:tcPr>
          <w:p w14:paraId="460EF6EC">
            <w:pPr>
              <w:rPr>
                <w:sz w:val="24"/>
              </w:rPr>
            </w:pPr>
            <w:r>
              <w:rPr>
                <w:rFonts w:hint="eastAsia" w:ascii="黑体" w:eastAsia="黑体"/>
                <w:b/>
                <w:sz w:val="28"/>
                <w:szCs w:val="28"/>
              </w:rPr>
              <w:t>使用经费（万元）</w:t>
            </w:r>
          </w:p>
        </w:tc>
        <w:tc>
          <w:tcPr>
            <w:tcW w:w="5642" w:type="dxa"/>
            <w:vAlign w:val="center"/>
          </w:tcPr>
          <w:p w14:paraId="472397E5">
            <w:pPr>
              <w:widowControl/>
              <w:jc w:val="left"/>
              <w:rPr>
                <w:sz w:val="24"/>
              </w:rPr>
            </w:pPr>
          </w:p>
          <w:p w14:paraId="3B871611">
            <w:pPr>
              <w:rPr>
                <w:sz w:val="24"/>
              </w:rPr>
            </w:pPr>
          </w:p>
        </w:tc>
      </w:tr>
      <w:tr w14:paraId="34930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5" w:hRule="atLeast"/>
        </w:trPr>
        <w:tc>
          <w:tcPr>
            <w:tcW w:w="8522" w:type="dxa"/>
            <w:gridSpan w:val="2"/>
            <w:vAlign w:val="center"/>
          </w:tcPr>
          <w:p w14:paraId="1920B5C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经费使用明细</w:t>
            </w:r>
          </w:p>
          <w:p w14:paraId="16E9A527">
            <w:pPr>
              <w:rPr>
                <w:sz w:val="24"/>
              </w:rPr>
            </w:pPr>
          </w:p>
          <w:p w14:paraId="1C717C32">
            <w:pPr>
              <w:rPr>
                <w:sz w:val="24"/>
              </w:rPr>
            </w:pPr>
          </w:p>
          <w:p w14:paraId="48B65864">
            <w:pPr>
              <w:rPr>
                <w:sz w:val="24"/>
              </w:rPr>
            </w:pPr>
          </w:p>
          <w:p w14:paraId="1669C015">
            <w:pPr>
              <w:rPr>
                <w:sz w:val="24"/>
              </w:rPr>
            </w:pPr>
          </w:p>
          <w:p w14:paraId="71FAB19A">
            <w:pPr>
              <w:rPr>
                <w:sz w:val="24"/>
              </w:rPr>
            </w:pPr>
          </w:p>
          <w:p w14:paraId="397C6831">
            <w:pPr>
              <w:rPr>
                <w:sz w:val="24"/>
              </w:rPr>
            </w:pPr>
          </w:p>
          <w:p w14:paraId="74B5F464">
            <w:pPr>
              <w:rPr>
                <w:sz w:val="24"/>
              </w:rPr>
            </w:pPr>
          </w:p>
          <w:p w14:paraId="036DA34F">
            <w:pPr>
              <w:rPr>
                <w:sz w:val="24"/>
              </w:rPr>
            </w:pPr>
          </w:p>
          <w:p w14:paraId="201EAE4C">
            <w:pPr>
              <w:rPr>
                <w:sz w:val="24"/>
              </w:rPr>
            </w:pPr>
          </w:p>
          <w:p w14:paraId="54114D9C">
            <w:pPr>
              <w:rPr>
                <w:sz w:val="24"/>
              </w:rPr>
            </w:pPr>
          </w:p>
          <w:p w14:paraId="36DB35C2">
            <w:pPr>
              <w:rPr>
                <w:sz w:val="24"/>
              </w:rPr>
            </w:pPr>
          </w:p>
          <w:p w14:paraId="12AA3663">
            <w:pPr>
              <w:rPr>
                <w:sz w:val="24"/>
              </w:rPr>
            </w:pPr>
          </w:p>
          <w:p w14:paraId="26F51E73">
            <w:pPr>
              <w:rPr>
                <w:sz w:val="24"/>
              </w:rPr>
            </w:pPr>
          </w:p>
          <w:p w14:paraId="249DFB3E">
            <w:pPr>
              <w:rPr>
                <w:sz w:val="24"/>
              </w:rPr>
            </w:pPr>
          </w:p>
          <w:p w14:paraId="5BBC4EB7">
            <w:pPr>
              <w:rPr>
                <w:sz w:val="24"/>
              </w:rPr>
            </w:pPr>
          </w:p>
          <w:p w14:paraId="6224B079">
            <w:pPr>
              <w:rPr>
                <w:sz w:val="24"/>
              </w:rPr>
            </w:pPr>
          </w:p>
        </w:tc>
      </w:tr>
      <w:tr w14:paraId="70900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9" w:hRule="atLeast"/>
        </w:trPr>
        <w:tc>
          <w:tcPr>
            <w:tcW w:w="8522" w:type="dxa"/>
            <w:gridSpan w:val="2"/>
            <w:vAlign w:val="center"/>
          </w:tcPr>
          <w:p w14:paraId="072717D9">
            <w:pPr>
              <w:rPr>
                <w:rFonts w:ascii="黑体" w:eastAsia="黑体"/>
                <w:b/>
                <w:sz w:val="28"/>
                <w:szCs w:val="28"/>
              </w:rPr>
            </w:pPr>
            <w:r>
              <w:rPr>
                <w:rFonts w:hint="eastAsia" w:ascii="黑体" w:eastAsia="黑体"/>
                <w:b/>
                <w:sz w:val="28"/>
                <w:szCs w:val="28"/>
              </w:rPr>
              <w:t>项目负责人所在单位审核意见</w:t>
            </w:r>
          </w:p>
          <w:p w14:paraId="01CA9FC0">
            <w:pPr>
              <w:rPr>
                <w:sz w:val="24"/>
              </w:rPr>
            </w:pPr>
          </w:p>
          <w:p w14:paraId="555F39E7">
            <w:pPr>
              <w:rPr>
                <w:sz w:val="24"/>
              </w:rPr>
            </w:pPr>
          </w:p>
          <w:p w14:paraId="413D32C1">
            <w:pPr>
              <w:rPr>
                <w:sz w:val="24"/>
              </w:rPr>
            </w:pPr>
          </w:p>
          <w:p w14:paraId="63D0ECCE">
            <w:pPr>
              <w:rPr>
                <w:sz w:val="24"/>
              </w:rPr>
            </w:pPr>
          </w:p>
          <w:p w14:paraId="61197ABE">
            <w:pPr>
              <w:rPr>
                <w:sz w:val="24"/>
              </w:rPr>
            </w:pPr>
          </w:p>
          <w:p w14:paraId="2986B8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负责人签字：              年    月    日</w:t>
            </w:r>
          </w:p>
          <w:p w14:paraId="304F62DA">
            <w:pPr>
              <w:rPr>
                <w:sz w:val="24"/>
              </w:rPr>
            </w:pPr>
          </w:p>
        </w:tc>
      </w:tr>
      <w:tr w14:paraId="13007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5" w:hRule="atLeast"/>
        </w:trPr>
        <w:tc>
          <w:tcPr>
            <w:tcW w:w="8522" w:type="dxa"/>
            <w:gridSpan w:val="2"/>
            <w:vAlign w:val="center"/>
          </w:tcPr>
          <w:p w14:paraId="61124FD3">
            <w:pPr>
              <w:rPr>
                <w:rFonts w:ascii="黑体" w:eastAsia="黑体"/>
                <w:b/>
                <w:sz w:val="28"/>
                <w:szCs w:val="28"/>
              </w:rPr>
            </w:pPr>
            <w:r>
              <w:rPr>
                <w:rFonts w:hint="eastAsia" w:ascii="黑体" w:eastAsia="黑体"/>
                <w:b/>
                <w:sz w:val="28"/>
                <w:szCs w:val="28"/>
              </w:rPr>
              <w:t>主管部门审核意见</w:t>
            </w:r>
          </w:p>
          <w:p w14:paraId="168D3097">
            <w:pPr>
              <w:rPr>
                <w:sz w:val="24"/>
              </w:rPr>
            </w:pPr>
          </w:p>
          <w:p w14:paraId="418DC9A7">
            <w:pPr>
              <w:rPr>
                <w:sz w:val="24"/>
              </w:rPr>
            </w:pPr>
          </w:p>
          <w:p w14:paraId="777DD95E">
            <w:pPr>
              <w:rPr>
                <w:sz w:val="24"/>
              </w:rPr>
            </w:pPr>
          </w:p>
          <w:p w14:paraId="3208D2DA">
            <w:pPr>
              <w:rPr>
                <w:sz w:val="24"/>
              </w:rPr>
            </w:pPr>
          </w:p>
          <w:p w14:paraId="178DB7A9">
            <w:pPr>
              <w:rPr>
                <w:sz w:val="24"/>
              </w:rPr>
            </w:pPr>
          </w:p>
          <w:p w14:paraId="32CB864B">
            <w:pPr>
              <w:rPr>
                <w:sz w:val="24"/>
              </w:rPr>
            </w:pPr>
          </w:p>
          <w:p w14:paraId="44EBB20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年    月    日</w:t>
            </w:r>
          </w:p>
          <w:p w14:paraId="211A8F84">
            <w:pPr>
              <w:rPr>
                <w:sz w:val="24"/>
              </w:rPr>
            </w:pPr>
          </w:p>
        </w:tc>
      </w:tr>
    </w:tbl>
    <w:p w14:paraId="142BB188">
      <w:pPr>
        <w:rPr>
          <w:rFonts w:ascii="宋体"/>
          <w:sz w:val="28"/>
        </w:rPr>
      </w:pPr>
    </w:p>
    <w:sectPr>
      <w:footerReference r:id="rId3" w:type="even"/>
      <w:pgSz w:w="11907" w:h="16840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3F58F">
    <w:pPr>
      <w:pStyle w:val="3"/>
      <w:jc w:val="center"/>
    </w:pPr>
    <w:r>
      <w:fldChar w:fldCharType="begin"/>
    </w:r>
    <w:r>
      <w:rPr>
        <w:rStyle w:val="8"/>
      </w:rPr>
      <w:instrText xml:space="preserve"> PAGE </w:instrText>
    </w:r>
    <w:r>
      <w:fldChar w:fldCharType="separate"/>
    </w:r>
    <w:r>
      <w:rPr>
        <w:rStyle w:val="8"/>
      </w:rPr>
      <w:t>8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970"/>
    <w:rsid w:val="00223E6B"/>
    <w:rsid w:val="002C7345"/>
    <w:rsid w:val="00395ACF"/>
    <w:rsid w:val="004E0E0D"/>
    <w:rsid w:val="005430D7"/>
    <w:rsid w:val="00654FDC"/>
    <w:rsid w:val="00A23FC3"/>
    <w:rsid w:val="00B83FAB"/>
    <w:rsid w:val="00BC1970"/>
    <w:rsid w:val="00D17555"/>
    <w:rsid w:val="00F01B16"/>
    <w:rsid w:val="07311879"/>
    <w:rsid w:val="153A108F"/>
    <w:rsid w:val="1DBD12D6"/>
    <w:rsid w:val="1E934DED"/>
    <w:rsid w:val="1EBD74D6"/>
    <w:rsid w:val="219E58DA"/>
    <w:rsid w:val="238A1990"/>
    <w:rsid w:val="23C7160C"/>
    <w:rsid w:val="263F1B4E"/>
    <w:rsid w:val="3D40058F"/>
    <w:rsid w:val="59AD1AF0"/>
    <w:rsid w:val="5B870F32"/>
    <w:rsid w:val="5C016242"/>
    <w:rsid w:val="5F3F4AEE"/>
    <w:rsid w:val="7A3D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line="460" w:lineRule="exact"/>
      <w:ind w:firstLine="200" w:firstLineChars="200"/>
    </w:pPr>
    <w:rPr>
      <w:rFonts w:ascii="宋体" w:hAnsi="Courier New"/>
      <w:sz w:val="24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List"/>
    <w:basedOn w:val="1"/>
    <w:qFormat/>
    <w:uiPriority w:val="0"/>
    <w:pPr>
      <w:ind w:left="200" w:hanging="200" w:hangingChars="200"/>
    </w:p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489</Words>
  <Characters>496</Characters>
  <Lines>8</Lines>
  <Paragraphs>2</Paragraphs>
  <TotalTime>26</TotalTime>
  <ScaleCrop>false</ScaleCrop>
  <LinksUpToDate>false</LinksUpToDate>
  <CharactersWithSpaces>1033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JHH</dc:creator>
  <cp:lastModifiedBy>orz</cp:lastModifiedBy>
  <cp:lastPrinted>2026-10-08T01:42:47Z</cp:lastPrinted>
  <dcterms:modified xsi:type="dcterms:W3CDTF">2026-10-08T01:51:46Z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eyJoZGlkIjoiNjhhNGE2NjAyOTJlZjZkYzVlYjg0MGY2ZDA0YjZmZmEiLCJ1c2VySWQiOiI0MTk5MDQ2MTUifQ==</vt:lpwstr>
  </property>
  <property fmtid="{D5CDD505-2E9C-101B-9397-08002B2CF9AE}" pid="4" name="ICV">
    <vt:lpwstr>6D73E40134B64BA8A493612992F9B0E5_12</vt:lpwstr>
  </property>
</Properties>
</file>